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93" w:rsidRPr="00F8123B" w:rsidRDefault="008C4193" w:rsidP="008C4193">
      <w:pPr>
        <w:numPr>
          <w:ilvl w:val="0"/>
          <w:numId w:val="1"/>
        </w:numPr>
        <w:shd w:val="clear" w:color="auto" w:fill="FFFFFF"/>
        <w:spacing w:before="240" w:after="240"/>
        <w:outlineLvl w:val="2"/>
        <w:rPr>
          <w:b/>
          <w:bCs/>
          <w:color w:val="365F91"/>
          <w:sz w:val="28"/>
          <w:szCs w:val="28"/>
          <w:lang w:eastAsia="en-US"/>
        </w:rPr>
      </w:pPr>
      <w:r w:rsidRPr="00F8123B">
        <w:rPr>
          <w:b/>
          <w:bCs/>
          <w:color w:val="365F91"/>
          <w:sz w:val="28"/>
          <w:szCs w:val="28"/>
          <w:lang w:eastAsia="en-US"/>
        </w:rPr>
        <w:t>Ile wynosi dofinansowanie?</w:t>
      </w:r>
    </w:p>
    <w:p w:rsidR="008C4193" w:rsidRPr="00F2614E" w:rsidRDefault="008C4193" w:rsidP="008C4193">
      <w:pPr>
        <w:shd w:val="clear" w:color="auto" w:fill="FFFFFF"/>
        <w:spacing w:line="360" w:lineRule="auto"/>
      </w:pPr>
      <w:r w:rsidRPr="00F2614E">
        <w:t>Dofinansowanie zakupu podręczników, materiałów edukacyjnych i materiałów ćwiczeniowych dla jednego ucznia będzie wynosić: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8"/>
        <w:gridCol w:w="1634"/>
      </w:tblGrid>
      <w:tr w:rsidR="008C4193" w:rsidRPr="00F2614E" w:rsidTr="004C1445">
        <w:tc>
          <w:tcPr>
            <w:tcW w:w="7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193" w:rsidRPr="00F2614E" w:rsidRDefault="008C4193" w:rsidP="004C1445">
            <w:pPr>
              <w:spacing w:after="240"/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 xml:space="preserve">dla uczniów z niepełnosprawnością intelektualną w stopniu umiarkowanym lub znacznym oraz uczniów z </w:t>
            </w:r>
            <w:proofErr w:type="spellStart"/>
            <w:r w:rsidRPr="00F2614E">
              <w:rPr>
                <w:sz w:val="22"/>
                <w:szCs w:val="22"/>
              </w:rPr>
              <w:t>niepełnosprawnościami</w:t>
            </w:r>
            <w:proofErr w:type="spellEnd"/>
            <w:r w:rsidRPr="00F2614E">
              <w:rPr>
                <w:sz w:val="22"/>
                <w:szCs w:val="22"/>
              </w:rPr>
              <w:t xml:space="preserve"> sprzężonymi (w przypadku gdy są to uczniowie z </w:t>
            </w:r>
            <w:proofErr w:type="spellStart"/>
            <w:r w:rsidRPr="00F2614E">
              <w:rPr>
                <w:sz w:val="22"/>
                <w:szCs w:val="22"/>
              </w:rPr>
              <w:t>niepełnosprawnościami</w:t>
            </w:r>
            <w:proofErr w:type="spellEnd"/>
            <w:r w:rsidRPr="00F2614E">
              <w:rPr>
                <w:sz w:val="22"/>
                <w:szCs w:val="22"/>
              </w:rPr>
              <w:t xml:space="preserve"> spośród następujących niepełnosprawności: uczniowie </w:t>
            </w:r>
            <w:proofErr w:type="spellStart"/>
            <w:r w:rsidRPr="00F2614E">
              <w:rPr>
                <w:sz w:val="22"/>
                <w:szCs w:val="22"/>
              </w:rPr>
              <w:t>słabowidzący</w:t>
            </w:r>
            <w:proofErr w:type="spellEnd"/>
            <w:r w:rsidRPr="00F2614E">
              <w:rPr>
                <w:sz w:val="22"/>
                <w:szCs w:val="22"/>
              </w:rPr>
              <w:t xml:space="preserve">, niesłyszący, </w:t>
            </w:r>
            <w:proofErr w:type="spellStart"/>
            <w:r w:rsidRPr="00F2614E">
              <w:rPr>
                <w:sz w:val="22"/>
                <w:szCs w:val="22"/>
              </w:rPr>
              <w:t>słabosłyszący</w:t>
            </w:r>
            <w:proofErr w:type="spellEnd"/>
            <w:r w:rsidRPr="00F2614E">
              <w:rPr>
                <w:sz w:val="22"/>
                <w:szCs w:val="22"/>
              </w:rPr>
              <w:t xml:space="preserve">, z niepełnosprawnością intelektualną w stopniu lekkim, z niepełnosprawnością ruchową, w tym z afazją, z autyzmem, w tym z zespołem </w:t>
            </w:r>
            <w:proofErr w:type="spellStart"/>
            <w:r w:rsidRPr="00F2614E">
              <w:rPr>
                <w:sz w:val="22"/>
                <w:szCs w:val="22"/>
              </w:rPr>
              <w:t>Aspergera</w:t>
            </w:r>
            <w:proofErr w:type="spellEnd"/>
            <w:r w:rsidRPr="00F2614E">
              <w:rPr>
                <w:sz w:val="22"/>
                <w:szCs w:val="22"/>
              </w:rPr>
              <w:t>, z niepełnosprawnością intelektualną w stopniu umiarkowanym lub znacznym), uczęszczających do szkoły specjalnej przysposabiającej do pracy w roku szkolnym: 2021/2022</w:t>
            </w:r>
          </w:p>
        </w:tc>
        <w:tc>
          <w:tcPr>
            <w:tcW w:w="1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193" w:rsidRPr="00F2614E" w:rsidRDefault="008C4193" w:rsidP="004C1445">
            <w:pPr>
              <w:spacing w:after="240"/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>do kwoty 225 zł</w:t>
            </w:r>
          </w:p>
        </w:tc>
      </w:tr>
      <w:tr w:rsidR="008C4193" w:rsidRPr="00F2614E" w:rsidTr="004C1445">
        <w:tc>
          <w:tcPr>
            <w:tcW w:w="7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193" w:rsidRPr="00F2614E" w:rsidRDefault="008C4193" w:rsidP="004C1445">
            <w:pPr>
              <w:spacing w:after="240"/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 xml:space="preserve">dla uczniów </w:t>
            </w:r>
            <w:proofErr w:type="spellStart"/>
            <w:r w:rsidRPr="00F2614E">
              <w:rPr>
                <w:sz w:val="22"/>
                <w:szCs w:val="22"/>
              </w:rPr>
              <w:t>słabowidzących</w:t>
            </w:r>
            <w:proofErr w:type="spellEnd"/>
            <w:r w:rsidRPr="00F2614E">
              <w:rPr>
                <w:sz w:val="22"/>
                <w:szCs w:val="22"/>
              </w:rPr>
              <w:t xml:space="preserve">, niesłyszących, </w:t>
            </w:r>
            <w:proofErr w:type="spellStart"/>
            <w:r w:rsidRPr="00F2614E">
              <w:rPr>
                <w:sz w:val="22"/>
                <w:szCs w:val="22"/>
              </w:rPr>
              <w:t>słabosłyszących</w:t>
            </w:r>
            <w:proofErr w:type="spellEnd"/>
            <w:r w:rsidRPr="00F2614E">
              <w:rPr>
                <w:sz w:val="22"/>
                <w:szCs w:val="22"/>
              </w:rPr>
              <w:t xml:space="preserve">, z niepełnosprawnością intelektualną w stopniu lekkim, z niepełnosprawnością ruchową, w tym z afazją, z autyzmem, w tym z zespołem </w:t>
            </w:r>
            <w:proofErr w:type="spellStart"/>
            <w:r w:rsidRPr="00F2614E">
              <w:rPr>
                <w:sz w:val="22"/>
                <w:szCs w:val="22"/>
              </w:rPr>
              <w:t>Aspergera</w:t>
            </w:r>
            <w:proofErr w:type="spellEnd"/>
            <w:r w:rsidRPr="00F2614E">
              <w:rPr>
                <w:sz w:val="22"/>
                <w:szCs w:val="22"/>
              </w:rPr>
              <w:t xml:space="preserve">, oraz uczniów z </w:t>
            </w:r>
            <w:proofErr w:type="spellStart"/>
            <w:r w:rsidRPr="00F2614E">
              <w:rPr>
                <w:sz w:val="22"/>
                <w:szCs w:val="22"/>
              </w:rPr>
              <w:t>niepełnosprawnościami</w:t>
            </w:r>
            <w:proofErr w:type="spellEnd"/>
            <w:r w:rsidRPr="00F2614E">
              <w:rPr>
                <w:sz w:val="22"/>
                <w:szCs w:val="22"/>
              </w:rPr>
              <w:t xml:space="preserve"> sprzężonymi, w przypadku gdy są to niepełnosprawności spośród niepełnosprawności, o których mowa wyżej, uczęszczających   w roku szkolnym 2021/2022 do branżowej szkoły I stopnia lub branżowej szkoły II stopnia;</w:t>
            </w:r>
          </w:p>
        </w:tc>
        <w:tc>
          <w:tcPr>
            <w:tcW w:w="1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193" w:rsidRPr="00F2614E" w:rsidRDefault="008C4193" w:rsidP="004C1445">
            <w:pPr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>do kwoty 390 zł</w:t>
            </w:r>
          </w:p>
        </w:tc>
      </w:tr>
      <w:tr w:rsidR="008C4193" w:rsidRPr="00F2614E" w:rsidTr="004C1445">
        <w:trPr>
          <w:trHeight w:val="1053"/>
        </w:trPr>
        <w:tc>
          <w:tcPr>
            <w:tcW w:w="75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38"/>
            </w:tblGrid>
            <w:tr w:rsidR="008C4193" w:rsidRPr="00F2614E" w:rsidTr="004C1445">
              <w:tblPrEx>
                <w:tblCellMar>
                  <w:top w:w="0" w:type="dxa"/>
                  <w:bottom w:w="0" w:type="dxa"/>
                </w:tblCellMar>
              </w:tblPrEx>
              <w:trPr>
                <w:trHeight w:val="301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7222"/>
                  </w:tblGrid>
                  <w:tr w:rsidR="008C4193" w:rsidRPr="00F2614E" w:rsidTr="004C14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91"/>
                    </w:trPr>
                    <w:tc>
                      <w:tcPr>
                        <w:tcW w:w="0" w:type="auto"/>
                      </w:tcPr>
                      <w:p w:rsidR="008C4193" w:rsidRPr="00F2614E" w:rsidRDefault="008C4193" w:rsidP="004C144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3"/>
                            <w:szCs w:val="23"/>
                          </w:rPr>
                        </w:pPr>
                        <w:r w:rsidRPr="00F2614E">
                          <w:rPr>
                            <w:sz w:val="22"/>
                            <w:szCs w:val="22"/>
                          </w:rPr>
                          <w:t xml:space="preserve">dla uczniów </w:t>
                        </w:r>
                        <w:proofErr w:type="spellStart"/>
                        <w:r w:rsidRPr="00F2614E">
                          <w:rPr>
                            <w:sz w:val="22"/>
                            <w:szCs w:val="22"/>
                          </w:rPr>
                          <w:t>słabowidzących</w:t>
                        </w:r>
                        <w:proofErr w:type="spellEnd"/>
                        <w:r w:rsidRPr="00F2614E">
                          <w:rPr>
                            <w:sz w:val="22"/>
                            <w:szCs w:val="22"/>
                          </w:rPr>
                          <w:t xml:space="preserve">, niesłyszących, </w:t>
                        </w:r>
                        <w:proofErr w:type="spellStart"/>
                        <w:r w:rsidRPr="00F2614E">
                          <w:rPr>
                            <w:sz w:val="22"/>
                            <w:szCs w:val="22"/>
                          </w:rPr>
                          <w:t>słabosłyszących</w:t>
                        </w:r>
                        <w:proofErr w:type="spellEnd"/>
                        <w:r w:rsidRPr="00F2614E">
                          <w:rPr>
                            <w:sz w:val="22"/>
                            <w:szCs w:val="22"/>
                          </w:rPr>
                          <w:t xml:space="preserve">, z niepełnosprawnością intelektualną w stopniu lekkim, z niepełnosprawnością ruchową, w tym z afazją, z autyzmem, w tym z zespołem </w:t>
                        </w:r>
                        <w:proofErr w:type="spellStart"/>
                        <w:r w:rsidRPr="00F2614E">
                          <w:rPr>
                            <w:sz w:val="22"/>
                            <w:szCs w:val="22"/>
                          </w:rPr>
                          <w:t>Aspergera</w:t>
                        </w:r>
                        <w:proofErr w:type="spellEnd"/>
                        <w:r w:rsidRPr="00F2614E">
                          <w:rPr>
                            <w:sz w:val="22"/>
                            <w:szCs w:val="22"/>
                          </w:rPr>
                          <w:t xml:space="preserve">, oraz uczniów z </w:t>
                        </w:r>
                        <w:proofErr w:type="spellStart"/>
                        <w:r w:rsidRPr="00F2614E">
                          <w:rPr>
                            <w:sz w:val="22"/>
                            <w:szCs w:val="22"/>
                          </w:rPr>
                          <w:t>niepełnosprawnościami</w:t>
                        </w:r>
                        <w:proofErr w:type="spellEnd"/>
                        <w:r w:rsidRPr="00F261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2614E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sprzężonymi, w przypadku gdy są to niepełnosprawności spośród niepełnosprawności, o których mowa wyżej, uczęszczających w roku szkolnym 2021/2022 do: </w:t>
                        </w:r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 xml:space="preserve">klas </w:t>
                        </w:r>
                        <w:proofErr w:type="spellStart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>I–III</w:t>
                        </w:r>
                        <w:proofErr w:type="spellEnd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 xml:space="preserve"> czteroletniego liceum ogólnokształcącego, klasy III dotychczasowego trzyletniego liceum ogólnokształcącego prowadzonej w czteroletnim liceum ogólnokształcącym, klas </w:t>
                        </w:r>
                        <w:proofErr w:type="spellStart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>I–III</w:t>
                        </w:r>
                        <w:proofErr w:type="spellEnd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 xml:space="preserve"> pięcioletniego technikum, klas III i IV dotychczasowego czteroletniego technikum prowadzonych w pięcioletnim technikum, klas </w:t>
                        </w:r>
                        <w:proofErr w:type="spellStart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>III–VI</w:t>
                        </w:r>
                        <w:proofErr w:type="spellEnd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 xml:space="preserve"> ogólnokształcącej szkoły muzycznej II stopnia, klas </w:t>
                        </w:r>
                        <w:proofErr w:type="spellStart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>VI–IX</w:t>
                        </w:r>
                        <w:proofErr w:type="spellEnd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 xml:space="preserve"> ogólnokształcącej szkoły baletowej, klas </w:t>
                        </w:r>
                        <w:proofErr w:type="spellStart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>I–III</w:t>
                        </w:r>
                        <w:proofErr w:type="spellEnd"/>
                        <w:r w:rsidRPr="00F2614E">
                          <w:rPr>
                            <w:rFonts w:eastAsia="Calibri"/>
                            <w:sz w:val="23"/>
                            <w:szCs w:val="23"/>
                          </w:rPr>
                          <w:t xml:space="preserve"> liceum sztuk plastycznych, klasy VI dotychczasowej ogólnokształcącej szkoły sztuk pięknych, klas III i IV dotychczasowego liceum plastycznego prowadzonych w liceum sztuk plastycznych lub klasy VI dotychczasowej ogólnokształcącej szkoły sztuk pięknych prowadzonej w liceum sztuk plastycznych; </w:t>
                        </w:r>
                      </w:p>
                    </w:tc>
                  </w:tr>
                </w:tbl>
                <w:p w:rsidR="008C4193" w:rsidRPr="00F2614E" w:rsidRDefault="008C4193" w:rsidP="004C144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8C4193" w:rsidRPr="00F2614E" w:rsidRDefault="008C4193" w:rsidP="004C144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4193" w:rsidRPr="00F2614E" w:rsidRDefault="008C4193" w:rsidP="004C1445">
            <w:pPr>
              <w:rPr>
                <w:sz w:val="22"/>
                <w:szCs w:val="22"/>
              </w:rPr>
            </w:pPr>
            <w:r w:rsidRPr="00F2614E">
              <w:rPr>
                <w:sz w:val="22"/>
                <w:szCs w:val="22"/>
              </w:rPr>
              <w:t>do kwoty 445 zł</w:t>
            </w:r>
          </w:p>
        </w:tc>
      </w:tr>
    </w:tbl>
    <w:p w:rsidR="008C4193" w:rsidRDefault="008C4193" w:rsidP="008C4193">
      <w:pPr>
        <w:spacing w:line="360" w:lineRule="auto"/>
        <w:jc w:val="both"/>
      </w:pPr>
    </w:p>
    <w:p w:rsidR="008945D4" w:rsidRDefault="008945D4"/>
    <w:sectPr w:rsidR="008945D4" w:rsidSect="0050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653A"/>
    <w:multiLevelType w:val="hybridMultilevel"/>
    <w:tmpl w:val="FFDA0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C4193"/>
    <w:rsid w:val="00481B3A"/>
    <w:rsid w:val="004C4F04"/>
    <w:rsid w:val="00500BF4"/>
    <w:rsid w:val="008945D4"/>
    <w:rsid w:val="008C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2021-09-03T07:29:00Z</dcterms:created>
  <dcterms:modified xsi:type="dcterms:W3CDTF">2021-09-03T07:30:00Z</dcterms:modified>
</cp:coreProperties>
</file>